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9" w:lineRule="auto"/>
        <w:ind w:left="720" w:hanging="360"/>
        <w:contextualSpacing w:val="1"/>
        <w:rPr>
          <w:rFonts w:ascii="Gentium Basic" w:cs="Gentium Basic" w:eastAsia="Gentium Basic" w:hAnsi="Gentium Basic"/>
          <w:u w:val="none"/>
        </w:rPr>
      </w:pPr>
      <w:r w:rsidDel="00000000" w:rsidR="00000000" w:rsidRPr="00000000">
        <w:rPr>
          <w:rFonts w:ascii="Gentium Basic" w:cs="Gentium Basic" w:eastAsia="Gentium Basic" w:hAnsi="Gentium Basic"/>
          <w:u w:val="single"/>
          <w:rtl w:val="0"/>
        </w:rPr>
        <w:t xml:space="preserve">Prokaryote</w:t>
      </w: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 - a cell type which does not contain a nucleus or membrane-bound organelles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9" w:lineRule="auto"/>
        <w:ind w:left="720" w:hanging="360"/>
        <w:contextualSpacing w:val="1"/>
        <w:rPr>
          <w:rFonts w:ascii="Gentium Basic" w:cs="Gentium Basic" w:eastAsia="Gentium Basic" w:hAnsi="Gentium Basic"/>
          <w:u w:val="none"/>
        </w:rPr>
      </w:pPr>
      <w:r w:rsidDel="00000000" w:rsidR="00000000" w:rsidRPr="00000000">
        <w:rPr>
          <w:rFonts w:ascii="Gentium Basic" w:cs="Gentium Basic" w:eastAsia="Gentium Basic" w:hAnsi="Gentium Basic"/>
          <w:u w:val="single"/>
          <w:rtl w:val="0"/>
        </w:rPr>
        <w:t xml:space="preserve">Eukaryote</w:t>
      </w: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 - a cell type which does contain a nucleus and membrane-bound organelles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9" w:lineRule="auto"/>
        <w:ind w:left="720" w:hanging="360"/>
        <w:contextualSpacing w:val="1"/>
        <w:rPr>
          <w:rFonts w:ascii="Gentium Basic" w:cs="Gentium Basic" w:eastAsia="Gentium Basic" w:hAnsi="Gentium Basic"/>
          <w:u w:val="none"/>
        </w:rPr>
      </w:pPr>
      <w:r w:rsidDel="00000000" w:rsidR="00000000" w:rsidRPr="00000000">
        <w:rPr>
          <w:rFonts w:ascii="Gentium Basic" w:cs="Gentium Basic" w:eastAsia="Gentium Basic" w:hAnsi="Gentium Basic"/>
          <w:u w:val="single"/>
          <w:rtl w:val="0"/>
        </w:rPr>
        <w:t xml:space="preserve">Organelle</w:t>
      </w: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 - a specialized part within a cell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9" w:lineRule="auto"/>
        <w:ind w:left="720" w:hanging="360"/>
        <w:contextualSpacing w:val="1"/>
        <w:rPr>
          <w:rFonts w:ascii="Gentium Basic" w:cs="Gentium Basic" w:eastAsia="Gentium Basic" w:hAnsi="Gentium Basic"/>
          <w:u w:val="none"/>
        </w:rPr>
      </w:pPr>
      <w:r w:rsidDel="00000000" w:rsidR="00000000" w:rsidRPr="00000000">
        <w:rPr>
          <w:rFonts w:ascii="Gentium Basic" w:cs="Gentium Basic" w:eastAsia="Gentium Basic" w:hAnsi="Gentium Basic"/>
          <w:u w:val="single"/>
          <w:rtl w:val="0"/>
        </w:rPr>
        <w:t xml:space="preserve">Specialized</w:t>
      </w: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 - modified to perform a specific function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9" w:lineRule="auto"/>
        <w:ind w:left="720" w:hanging="360"/>
        <w:contextualSpacing w:val="1"/>
        <w:rPr>
          <w:rFonts w:ascii="Gentium Basic" w:cs="Gentium Basic" w:eastAsia="Gentium Basic" w:hAnsi="Gentium Basic"/>
          <w:u w:val="none"/>
        </w:rPr>
      </w:pPr>
      <w:r w:rsidDel="00000000" w:rsidR="00000000" w:rsidRPr="00000000">
        <w:rPr>
          <w:rFonts w:ascii="Gentium Basic" w:cs="Gentium Basic" w:eastAsia="Gentium Basic" w:hAnsi="Gentium Basic"/>
          <w:u w:val="single"/>
          <w:rtl w:val="0"/>
        </w:rPr>
        <w:t xml:space="preserve">Lipid</w:t>
      </w: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 - macromolecule which functions mainly in long term energy storage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9" w:lineRule="auto"/>
        <w:ind w:left="720" w:hanging="360"/>
        <w:contextualSpacing w:val="1"/>
        <w:rPr>
          <w:rFonts w:ascii="Gentium Basic" w:cs="Gentium Basic" w:eastAsia="Gentium Basic" w:hAnsi="Gentium Basic"/>
          <w:u w:val="none"/>
        </w:rPr>
      </w:pPr>
      <w:r w:rsidDel="00000000" w:rsidR="00000000" w:rsidRPr="00000000">
        <w:rPr>
          <w:rFonts w:ascii="Gentium Basic" w:cs="Gentium Basic" w:eastAsia="Gentium Basic" w:hAnsi="Gentium Basic"/>
          <w:u w:val="single"/>
          <w:rtl w:val="0"/>
        </w:rPr>
        <w:t xml:space="preserve">Protein</w:t>
      </w: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 - macromolecule which functions in composing structures of organisms (skin, hair, muscle, enzymes, antibodies, etc)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9" w:lineRule="auto"/>
        <w:ind w:left="720" w:hanging="360"/>
        <w:contextualSpacing w:val="1"/>
        <w:rPr>
          <w:rFonts w:ascii="Gentium Basic" w:cs="Gentium Basic" w:eastAsia="Gentium Basic" w:hAnsi="Gentium Basic"/>
          <w:u w:val="none"/>
        </w:rPr>
      </w:pPr>
      <w:r w:rsidDel="00000000" w:rsidR="00000000" w:rsidRPr="00000000">
        <w:rPr>
          <w:rFonts w:ascii="Gentium Basic" w:cs="Gentium Basic" w:eastAsia="Gentium Basic" w:hAnsi="Gentium Basic"/>
          <w:u w:val="single"/>
          <w:rtl w:val="0"/>
        </w:rPr>
        <w:t xml:space="preserve">Nucleic Acid</w:t>
      </w: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 - macromolecule which functions in genetic info storage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9" w:lineRule="auto"/>
        <w:ind w:left="720" w:hanging="360"/>
        <w:contextualSpacing w:val="1"/>
        <w:rPr>
          <w:rFonts w:ascii="Gentium Basic" w:cs="Gentium Basic" w:eastAsia="Gentium Basic" w:hAnsi="Gentium Basic"/>
          <w:u w:val="none"/>
        </w:rPr>
      </w:pPr>
      <w:r w:rsidDel="00000000" w:rsidR="00000000" w:rsidRPr="00000000">
        <w:rPr>
          <w:rFonts w:ascii="Gentium Basic" w:cs="Gentium Basic" w:eastAsia="Gentium Basic" w:hAnsi="Gentium Basic"/>
          <w:u w:val="single"/>
          <w:rtl w:val="0"/>
        </w:rPr>
        <w:t xml:space="preserve">Carbohydrate</w:t>
      </w: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 - macromolecule which functions mainly in short term energy storage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9" w:lineRule="auto"/>
        <w:ind w:left="720" w:hanging="360"/>
        <w:contextualSpacing w:val="1"/>
        <w:rPr>
          <w:rFonts w:ascii="Gentium Basic" w:cs="Gentium Basic" w:eastAsia="Gentium Basic" w:hAnsi="Gentium Basic"/>
          <w:u w:val="none"/>
        </w:rPr>
      </w:pPr>
      <w:r w:rsidDel="00000000" w:rsidR="00000000" w:rsidRPr="00000000">
        <w:rPr>
          <w:rFonts w:ascii="Gentium Basic" w:cs="Gentium Basic" w:eastAsia="Gentium Basic" w:hAnsi="Gentium Basic"/>
          <w:u w:val="single"/>
          <w:rtl w:val="0"/>
        </w:rPr>
        <w:t xml:space="preserve">Mitochondria</w:t>
      </w: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 - organelle which functions to turn food into cellular energy (ATP)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9" w:lineRule="auto"/>
        <w:ind w:left="720" w:hanging="360"/>
        <w:contextualSpacing w:val="1"/>
        <w:rPr>
          <w:rFonts w:ascii="Gentium Basic" w:cs="Gentium Basic" w:eastAsia="Gentium Basic" w:hAnsi="Gentium Basic"/>
          <w:u w:val="none"/>
        </w:rPr>
      </w:pPr>
      <w:r w:rsidDel="00000000" w:rsidR="00000000" w:rsidRPr="00000000">
        <w:rPr>
          <w:rFonts w:ascii="Gentium Basic" w:cs="Gentium Basic" w:eastAsia="Gentium Basic" w:hAnsi="Gentium Basic"/>
          <w:u w:val="single"/>
          <w:rtl w:val="0"/>
        </w:rPr>
        <w:t xml:space="preserve">Nucleus</w:t>
      </w: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 - organelle which functions to control the cell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9" w:lineRule="auto"/>
        <w:ind w:left="720" w:hanging="360"/>
        <w:contextualSpacing w:val="1"/>
        <w:rPr>
          <w:rFonts w:ascii="Gentium Basic" w:cs="Gentium Basic" w:eastAsia="Gentium Basic" w:hAnsi="Gentium Basic"/>
          <w:u w:val="none"/>
        </w:rPr>
      </w:pPr>
      <w:r w:rsidDel="00000000" w:rsidR="00000000" w:rsidRPr="00000000">
        <w:rPr>
          <w:rFonts w:ascii="Gentium Basic" w:cs="Gentium Basic" w:eastAsia="Gentium Basic" w:hAnsi="Gentium Basic"/>
          <w:u w:val="single"/>
          <w:rtl w:val="0"/>
        </w:rPr>
        <w:t xml:space="preserve">Chloroplast</w:t>
      </w: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 - organelle which functions to turn sunlight energy into food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9" w:lineRule="auto"/>
        <w:ind w:left="720" w:hanging="360"/>
        <w:contextualSpacing w:val="1"/>
        <w:rPr>
          <w:rFonts w:ascii="Gentium Basic" w:cs="Gentium Basic" w:eastAsia="Gentium Basic" w:hAnsi="Gentium Basic"/>
          <w:u w:val="none"/>
        </w:rPr>
      </w:pPr>
      <w:r w:rsidDel="00000000" w:rsidR="00000000" w:rsidRPr="00000000">
        <w:rPr>
          <w:rFonts w:ascii="Gentium Basic" w:cs="Gentium Basic" w:eastAsia="Gentium Basic" w:hAnsi="Gentium Basic"/>
          <w:u w:val="single"/>
          <w:rtl w:val="0"/>
        </w:rPr>
        <w:t xml:space="preserve">Cell Wall</w:t>
      </w: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 - organelle which functions to protect some cells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9" w:lineRule="auto"/>
        <w:ind w:left="720" w:hanging="360"/>
        <w:contextualSpacing w:val="1"/>
        <w:rPr>
          <w:rFonts w:ascii="Gentium Basic" w:cs="Gentium Basic" w:eastAsia="Gentium Basic" w:hAnsi="Gentium Basic"/>
          <w:u w:val="none"/>
        </w:rPr>
      </w:pPr>
      <w:r w:rsidDel="00000000" w:rsidR="00000000" w:rsidRPr="00000000">
        <w:rPr>
          <w:rFonts w:ascii="Gentium Basic" w:cs="Gentium Basic" w:eastAsia="Gentium Basic" w:hAnsi="Gentium Basic"/>
          <w:u w:val="single"/>
          <w:rtl w:val="0"/>
        </w:rPr>
        <w:t xml:space="preserve">Membrane</w:t>
      </w: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 - organelle which functions to regulate in/out transport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9" w:lineRule="auto"/>
        <w:ind w:left="720" w:hanging="360"/>
        <w:contextualSpacing w:val="1"/>
        <w:rPr>
          <w:rFonts w:ascii="Gentium Basic" w:cs="Gentium Basic" w:eastAsia="Gentium Basic" w:hAnsi="Gentium Basic"/>
          <w:u w:val="none"/>
        </w:rPr>
      </w:pPr>
      <w:r w:rsidDel="00000000" w:rsidR="00000000" w:rsidRPr="00000000">
        <w:rPr>
          <w:rFonts w:ascii="Gentium Basic" w:cs="Gentium Basic" w:eastAsia="Gentium Basic" w:hAnsi="Gentium Basic"/>
          <w:u w:val="single"/>
          <w:rtl w:val="0"/>
        </w:rPr>
        <w:t xml:space="preserve">Golgi Body</w:t>
      </w: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 - organelle which functions to package cellular materials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9" w:lineRule="auto"/>
        <w:ind w:left="720" w:hanging="360"/>
        <w:contextualSpacing w:val="1"/>
        <w:rPr>
          <w:rFonts w:ascii="Gentium Basic" w:cs="Gentium Basic" w:eastAsia="Gentium Basic" w:hAnsi="Gentium Basic"/>
          <w:u w:val="none"/>
        </w:rPr>
      </w:pPr>
      <w:r w:rsidDel="00000000" w:rsidR="00000000" w:rsidRPr="00000000">
        <w:rPr>
          <w:rFonts w:ascii="Gentium Basic" w:cs="Gentium Basic" w:eastAsia="Gentium Basic" w:hAnsi="Gentium Basic"/>
          <w:u w:val="single"/>
          <w:rtl w:val="0"/>
        </w:rPr>
        <w:t xml:space="preserve">Endoplasmic Reticulum</w:t>
      </w: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 - organelle which functions to move cellular materials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9" w:lineRule="auto"/>
        <w:ind w:left="720" w:hanging="360"/>
        <w:contextualSpacing w:val="1"/>
        <w:rPr>
          <w:rFonts w:ascii="Gentium Basic" w:cs="Gentium Basic" w:eastAsia="Gentium Basic" w:hAnsi="Gentium Basic"/>
          <w:u w:val="none"/>
        </w:rPr>
      </w:pPr>
      <w:r w:rsidDel="00000000" w:rsidR="00000000" w:rsidRPr="00000000">
        <w:rPr>
          <w:rFonts w:ascii="Gentium Basic" w:cs="Gentium Basic" w:eastAsia="Gentium Basic" w:hAnsi="Gentium Basic"/>
          <w:u w:val="single"/>
          <w:rtl w:val="0"/>
        </w:rPr>
        <w:t xml:space="preserve">Ribosome</w:t>
      </w: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 - organelle which functions to make proteins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9" w:lineRule="auto"/>
        <w:ind w:left="720" w:hanging="360"/>
        <w:contextualSpacing w:val="1"/>
        <w:rPr>
          <w:rFonts w:ascii="Gentium Basic" w:cs="Gentium Basic" w:eastAsia="Gentium Basic" w:hAnsi="Gentium Basic"/>
          <w:u w:val="none"/>
        </w:rPr>
      </w:pPr>
      <w:r w:rsidDel="00000000" w:rsidR="00000000" w:rsidRPr="00000000">
        <w:rPr>
          <w:rFonts w:ascii="Gentium Basic" w:cs="Gentium Basic" w:eastAsia="Gentium Basic" w:hAnsi="Gentium Basic"/>
          <w:u w:val="single"/>
          <w:rtl w:val="0"/>
        </w:rPr>
        <w:t xml:space="preserve">Diffusion</w:t>
      </w: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 - type of transport that goes with the concentration gradient and requires no energy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9" w:lineRule="auto"/>
        <w:ind w:left="720" w:hanging="360"/>
        <w:contextualSpacing w:val="1"/>
        <w:rPr>
          <w:rFonts w:ascii="Gentium Basic" w:cs="Gentium Basic" w:eastAsia="Gentium Basic" w:hAnsi="Gentium Basic"/>
          <w:u w:val="none"/>
        </w:rPr>
      </w:pPr>
      <w:r w:rsidDel="00000000" w:rsidR="00000000" w:rsidRPr="00000000">
        <w:rPr>
          <w:rFonts w:ascii="Gentium Basic" w:cs="Gentium Basic" w:eastAsia="Gentium Basic" w:hAnsi="Gentium Basic"/>
          <w:u w:val="single"/>
          <w:rtl w:val="0"/>
        </w:rPr>
        <w:t xml:space="preserve">Osmosis</w:t>
      </w: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 - diffusion for water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9" w:lineRule="auto"/>
        <w:ind w:left="720" w:hanging="360"/>
        <w:contextualSpacing w:val="1"/>
        <w:rPr>
          <w:rFonts w:ascii="Gentium Basic" w:cs="Gentium Basic" w:eastAsia="Gentium Basic" w:hAnsi="Gentium Basic"/>
          <w:u w:val="none"/>
        </w:rPr>
      </w:pPr>
      <w:r w:rsidDel="00000000" w:rsidR="00000000" w:rsidRPr="00000000">
        <w:rPr>
          <w:rFonts w:ascii="Gentium Basic" w:cs="Gentium Basic" w:eastAsia="Gentium Basic" w:hAnsi="Gentium Basic"/>
          <w:u w:val="single"/>
          <w:rtl w:val="0"/>
        </w:rPr>
        <w:t xml:space="preserve">Active Transport</w:t>
      </w: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 - type of transport which goes against the concentration gradient and requires energy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9" w:lineRule="auto"/>
        <w:ind w:left="720" w:hanging="360"/>
        <w:contextualSpacing w:val="1"/>
        <w:rPr>
          <w:rFonts w:ascii="Gentium Basic" w:cs="Gentium Basic" w:eastAsia="Gentium Basic" w:hAnsi="Gentium Basic"/>
          <w:u w:val="none"/>
        </w:rPr>
      </w:pPr>
      <w:r w:rsidDel="00000000" w:rsidR="00000000" w:rsidRPr="00000000">
        <w:rPr>
          <w:rFonts w:ascii="Gentium Basic" w:cs="Gentium Basic" w:eastAsia="Gentium Basic" w:hAnsi="Gentium Basic"/>
          <w:u w:val="single"/>
          <w:rtl w:val="0"/>
        </w:rPr>
        <w:t xml:space="preserve">ATP</w:t>
      </w: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 - energy storage molecule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9" w:lineRule="auto"/>
        <w:ind w:left="720" w:hanging="360"/>
        <w:contextualSpacing w:val="1"/>
        <w:rPr>
          <w:rFonts w:ascii="Gentium Basic" w:cs="Gentium Basic" w:eastAsia="Gentium Basic" w:hAnsi="Gentium Basic"/>
          <w:u w:val="none"/>
        </w:rPr>
      </w:pPr>
      <w:r w:rsidDel="00000000" w:rsidR="00000000" w:rsidRPr="00000000">
        <w:rPr>
          <w:rFonts w:ascii="Gentium Basic" w:cs="Gentium Basic" w:eastAsia="Gentium Basic" w:hAnsi="Gentium Basic"/>
          <w:u w:val="single"/>
          <w:rtl w:val="0"/>
        </w:rPr>
        <w:t xml:space="preserve">Transmembrane Protein</w:t>
      </w: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 - protein which goes entirely through the membrane; often functions in transport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9" w:lineRule="auto"/>
        <w:ind w:left="720" w:hanging="360"/>
        <w:contextualSpacing w:val="1"/>
        <w:rPr>
          <w:rFonts w:ascii="Gentium Basic" w:cs="Gentium Basic" w:eastAsia="Gentium Basic" w:hAnsi="Gentium Basic"/>
          <w:u w:val="none"/>
        </w:rPr>
      </w:pPr>
      <w:r w:rsidDel="00000000" w:rsidR="00000000" w:rsidRPr="00000000">
        <w:rPr>
          <w:rFonts w:ascii="Gentium Basic" w:cs="Gentium Basic" w:eastAsia="Gentium Basic" w:hAnsi="Gentium Basic"/>
          <w:u w:val="single"/>
          <w:rtl w:val="0"/>
        </w:rPr>
        <w:t xml:space="preserve">Peripheral Protein</w:t>
      </w: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 - protein which is attached but does not go through the membrane; often functions in cell-cell recognition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9" w:lineRule="auto"/>
        <w:ind w:left="720" w:hanging="360"/>
        <w:contextualSpacing w:val="1"/>
        <w:rPr>
          <w:rFonts w:ascii="Gentium Basic" w:cs="Gentium Basic" w:eastAsia="Gentium Basic" w:hAnsi="Gentium Basic"/>
          <w:u w:val="none"/>
        </w:rPr>
      </w:pPr>
      <w:r w:rsidDel="00000000" w:rsidR="00000000" w:rsidRPr="00000000">
        <w:rPr>
          <w:rFonts w:ascii="Gentium Basic" w:cs="Gentium Basic" w:eastAsia="Gentium Basic" w:hAnsi="Gentium Basic"/>
          <w:u w:val="single"/>
          <w:rtl w:val="0"/>
        </w:rPr>
        <w:t xml:space="preserve">Hydrophobic</w:t>
      </w: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 - water loving 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9" w:lineRule="auto"/>
        <w:ind w:left="720" w:hanging="360"/>
        <w:contextualSpacing w:val="1"/>
        <w:rPr>
          <w:rFonts w:ascii="Gentium Basic" w:cs="Gentium Basic" w:eastAsia="Gentium Basic" w:hAnsi="Gentium Basic"/>
          <w:u w:val="none"/>
        </w:rPr>
      </w:pPr>
      <w:r w:rsidDel="00000000" w:rsidR="00000000" w:rsidRPr="00000000">
        <w:rPr>
          <w:rFonts w:ascii="Gentium Basic" w:cs="Gentium Basic" w:eastAsia="Gentium Basic" w:hAnsi="Gentium Basic"/>
          <w:u w:val="single"/>
          <w:rtl w:val="0"/>
        </w:rPr>
        <w:t xml:space="preserve">Hydrophilic</w:t>
      </w:r>
      <w:r w:rsidDel="00000000" w:rsidR="00000000" w:rsidRPr="00000000">
        <w:rPr>
          <w:rFonts w:ascii="Gentium Basic" w:cs="Gentium Basic" w:eastAsia="Gentium Basic" w:hAnsi="Gentium Basic"/>
          <w:rtl w:val="0"/>
        </w:rPr>
        <w:t xml:space="preserve"> - water fearing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9" w:lineRule="auto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ntium Bas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entiumBasic-regular.ttf"/><Relationship Id="rId2" Type="http://schemas.openxmlformats.org/officeDocument/2006/relationships/font" Target="fonts/GentiumBasic-bold.ttf"/><Relationship Id="rId3" Type="http://schemas.openxmlformats.org/officeDocument/2006/relationships/font" Target="fonts/GentiumBasic-italic.ttf"/><Relationship Id="rId4" Type="http://schemas.openxmlformats.org/officeDocument/2006/relationships/font" Target="fonts/GentiumBasic-boldItalic.ttf"/></Relationships>
</file>